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8147A0">
      <w:pPr>
        <w:pStyle w:val="2"/>
        <w:keepNext w:val="0"/>
        <w:keepLines w:val="0"/>
        <w:pageBreakBefore w:val="0"/>
        <w:kinsoku/>
        <w:wordWrap/>
        <w:overflowPunct/>
        <w:topLinePunct w:val="0"/>
        <w:autoSpaceDE/>
        <w:autoSpaceDN/>
        <w:bidi w:val="0"/>
        <w:adjustRightInd/>
        <w:snapToGrid/>
        <w:spacing w:before="100" w:after="100" w:line="579" w:lineRule="exact"/>
        <w:jc w:val="center"/>
        <w:textAlignment w:val="auto"/>
        <w:outlineLvl w:val="0"/>
        <w:rPr>
          <w:rFonts w:hint="eastAsia" w:ascii="方正小标宋简体" w:hAnsi="方正小标宋简体" w:eastAsia="方正小标宋简体" w:cs="方正小标宋简体"/>
          <w:b w:val="0"/>
          <w:bCs w:val="0"/>
          <w:kern w:val="2"/>
          <w:sz w:val="44"/>
          <w:szCs w:val="44"/>
          <w:lang w:val="en-US" w:eastAsia="zh-CN" w:bidi="ar-SA"/>
        </w:rPr>
      </w:pPr>
    </w:p>
    <w:p w14:paraId="072252A0">
      <w:pPr>
        <w:pStyle w:val="2"/>
        <w:keepNext w:val="0"/>
        <w:keepLines w:val="0"/>
        <w:pageBreakBefore w:val="0"/>
        <w:kinsoku/>
        <w:wordWrap/>
        <w:overflowPunct/>
        <w:topLinePunct w:val="0"/>
        <w:autoSpaceDE/>
        <w:autoSpaceDN/>
        <w:bidi w:val="0"/>
        <w:adjustRightInd/>
        <w:snapToGrid/>
        <w:spacing w:before="100" w:after="100" w:line="579" w:lineRule="exact"/>
        <w:jc w:val="center"/>
        <w:textAlignment w:val="auto"/>
        <w:outlineLvl w:val="0"/>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仿宋_GB2312" w:hAnsi="宋体"/>
          <w:color w:val="000000"/>
          <w:highlight w:val="none"/>
        </w:rPr>
        <mc:AlternateContent>
          <mc:Choice Requires="wps">
            <w:drawing>
              <wp:anchor distT="0" distB="0" distL="114300" distR="114300" simplePos="0" relativeHeight="251659264" behindDoc="0" locked="0" layoutInCell="1" allowOverlap="1">
                <wp:simplePos x="0" y="0"/>
                <wp:positionH relativeFrom="column">
                  <wp:posOffset>-60325</wp:posOffset>
                </wp:positionH>
                <wp:positionV relativeFrom="paragraph">
                  <wp:posOffset>405765</wp:posOffset>
                </wp:positionV>
                <wp:extent cx="5579745" cy="1137920"/>
                <wp:effectExtent l="0" t="0" r="0" b="0"/>
                <wp:wrapNone/>
                <wp:docPr id="1" name="矩形 2"/>
                <wp:cNvGraphicFramePr/>
                <a:graphic xmlns:a="http://schemas.openxmlformats.org/drawingml/2006/main">
                  <a:graphicData uri="http://schemas.microsoft.com/office/word/2010/wordprocessingShape">
                    <wps:wsp>
                      <wps:cNvSpPr/>
                      <wps:spPr>
                        <a:xfrm>
                          <a:off x="0" y="0"/>
                          <a:ext cx="5579745" cy="1137920"/>
                        </a:xfrm>
                        <a:prstGeom prst="rect">
                          <a:avLst/>
                        </a:prstGeom>
                        <a:noFill/>
                        <a:ln>
                          <a:noFill/>
                        </a:ln>
                      </wps:spPr>
                      <wps:txbx>
                        <w:txbxContent>
                          <w:p w14:paraId="11C6B628">
                            <w:pPr>
                              <w:jc w:val="center"/>
                              <w:rPr>
                                <w:rFonts w:hint="eastAsia" w:ascii="方正小标宋简体" w:eastAsia="方正小标宋简体"/>
                                <w:color w:val="FF4006"/>
                                <w:spacing w:val="49"/>
                                <w:w w:val="60"/>
                                <w:sz w:val="116"/>
                                <w:szCs w:val="114"/>
                              </w:rPr>
                            </w:pPr>
                            <w:r>
                              <w:rPr>
                                <w:rFonts w:hint="eastAsia" w:ascii="方正小标宋简体" w:eastAsia="方正小标宋简体"/>
                                <w:color w:val="FF4006"/>
                                <w:spacing w:val="49"/>
                                <w:w w:val="60"/>
                                <w:sz w:val="116"/>
                                <w:szCs w:val="114"/>
                              </w:rPr>
                              <w:t>镇巴县烟草专卖局文件</w:t>
                            </w:r>
                          </w:p>
                        </w:txbxContent>
                      </wps:txbx>
                      <wps:bodyPr wrap="square" upright="1"/>
                    </wps:wsp>
                  </a:graphicData>
                </a:graphic>
              </wp:anchor>
            </w:drawing>
          </mc:Choice>
          <mc:Fallback>
            <w:pict>
              <v:rect id="矩形 2" o:spid="_x0000_s1026" o:spt="1" style="position:absolute;left:0pt;margin-left:-4.75pt;margin-top:31.95pt;height:89.6pt;width:439.35pt;z-index:251659264;mso-width-relative:page;mso-height-relative:page;" filled="f" stroked="f" coordsize="21600,21600" o:gfxdata="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PImi&#10;SdsAAAAJAQAADwAAAAAAAAABACAAAAAiAAAAZHJzL2Rvd25yZXYueG1sUEsBAhQAFAAAAAgAh07i&#10;QGkTnlStAQAAUAMAAA4AAAAAAAAAAQAgAAAAKgEAAGRycy9lMm9Eb2MueG1sUEsFBgAAAAAGAAYA&#10;WQEAAEkFAAAAAA==&#10;">
                <v:fill on="f" focussize="0,0"/>
                <v:stroke on="f"/>
                <v:imagedata o:title=""/>
                <o:lock v:ext="edit" aspectratio="f"/>
                <v:textbox>
                  <w:txbxContent>
                    <w:p w14:paraId="11C6B628">
                      <w:pPr>
                        <w:jc w:val="center"/>
                        <w:rPr>
                          <w:rFonts w:hint="eastAsia" w:ascii="方正小标宋简体" w:eastAsia="方正小标宋简体"/>
                          <w:color w:val="FF4006"/>
                          <w:spacing w:val="49"/>
                          <w:w w:val="60"/>
                          <w:sz w:val="116"/>
                          <w:szCs w:val="114"/>
                        </w:rPr>
                      </w:pPr>
                      <w:r>
                        <w:rPr>
                          <w:rFonts w:hint="eastAsia" w:ascii="方正小标宋简体" w:eastAsia="方正小标宋简体"/>
                          <w:color w:val="FF4006"/>
                          <w:spacing w:val="49"/>
                          <w:w w:val="60"/>
                          <w:sz w:val="116"/>
                          <w:szCs w:val="114"/>
                        </w:rPr>
                        <w:t>镇巴县烟草专卖局文件</w:t>
                      </w:r>
                    </w:p>
                  </w:txbxContent>
                </v:textbox>
              </v:rect>
            </w:pict>
          </mc:Fallback>
        </mc:AlternateContent>
      </w:r>
    </w:p>
    <w:p w14:paraId="1D5A4553">
      <w:pPr>
        <w:pStyle w:val="2"/>
        <w:keepNext w:val="0"/>
        <w:keepLines w:val="0"/>
        <w:pageBreakBefore w:val="0"/>
        <w:kinsoku/>
        <w:wordWrap/>
        <w:overflowPunct/>
        <w:topLinePunct w:val="0"/>
        <w:autoSpaceDE/>
        <w:autoSpaceDN/>
        <w:bidi w:val="0"/>
        <w:adjustRightInd/>
        <w:snapToGrid/>
        <w:spacing w:before="100" w:after="100" w:line="579" w:lineRule="exact"/>
        <w:jc w:val="center"/>
        <w:textAlignment w:val="auto"/>
        <w:outlineLvl w:val="0"/>
        <w:rPr>
          <w:rFonts w:hint="eastAsia" w:ascii="方正小标宋简体" w:hAnsi="方正小标宋简体" w:eastAsia="方正小标宋简体" w:cs="方正小标宋简体"/>
          <w:b w:val="0"/>
          <w:bCs w:val="0"/>
          <w:kern w:val="2"/>
          <w:sz w:val="44"/>
          <w:szCs w:val="44"/>
          <w:lang w:val="en-US" w:eastAsia="zh-CN" w:bidi="ar-SA"/>
        </w:rPr>
      </w:pPr>
    </w:p>
    <w:p w14:paraId="0B23F628">
      <w:pPr>
        <w:pStyle w:val="2"/>
        <w:keepNext w:val="0"/>
        <w:keepLines w:val="0"/>
        <w:pageBreakBefore w:val="0"/>
        <w:kinsoku/>
        <w:wordWrap/>
        <w:overflowPunct/>
        <w:topLinePunct w:val="0"/>
        <w:autoSpaceDE/>
        <w:autoSpaceDN/>
        <w:bidi w:val="0"/>
        <w:adjustRightInd/>
        <w:snapToGrid/>
        <w:spacing w:before="100" w:after="100" w:line="579" w:lineRule="exact"/>
        <w:jc w:val="both"/>
        <w:textAlignment w:val="auto"/>
        <w:outlineLvl w:val="0"/>
        <w:rPr>
          <w:rFonts w:hint="eastAsia" w:ascii="仿宋_GB2312" w:hAnsi="仿宋_GB2312" w:eastAsia="仿宋_GB2312" w:cs="仿宋_GB2312"/>
          <w:b w:val="0"/>
          <w:bCs w:val="0"/>
          <w:kern w:val="2"/>
          <w:sz w:val="28"/>
          <w:szCs w:val="28"/>
          <w:lang w:val="en-US" w:eastAsia="zh-CN" w:bidi="ar-SA"/>
        </w:rPr>
      </w:pPr>
    </w:p>
    <w:p w14:paraId="669E0714">
      <w:pPr>
        <w:pStyle w:val="2"/>
        <w:keepNext w:val="0"/>
        <w:keepLines w:val="0"/>
        <w:pageBreakBefore w:val="0"/>
        <w:kinsoku/>
        <w:wordWrap/>
        <w:overflowPunct/>
        <w:topLinePunct w:val="0"/>
        <w:autoSpaceDE/>
        <w:autoSpaceDN/>
        <w:bidi w:val="0"/>
        <w:adjustRightInd/>
        <w:snapToGrid/>
        <w:spacing w:before="100" w:after="100" w:line="579" w:lineRule="exact"/>
        <w:jc w:val="center"/>
        <w:textAlignment w:val="auto"/>
        <w:outlineLvl w:val="0"/>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仿宋_GB2312" w:hAnsi="宋体"/>
          <w:color w:val="000000"/>
          <w:highlight w:val="none"/>
        </w:rPr>
        <mc:AlternateContent>
          <mc:Choice Requires="wps">
            <w:drawing>
              <wp:anchor distT="0" distB="0" distL="114300" distR="114300" simplePos="0" relativeHeight="251660288" behindDoc="0" locked="0" layoutInCell="1" allowOverlap="1">
                <wp:simplePos x="0" y="0"/>
                <wp:positionH relativeFrom="column">
                  <wp:posOffset>-95885</wp:posOffset>
                </wp:positionH>
                <wp:positionV relativeFrom="line">
                  <wp:posOffset>356235</wp:posOffset>
                </wp:positionV>
                <wp:extent cx="5718810" cy="0"/>
                <wp:effectExtent l="0" t="9525" r="15240" b="9525"/>
                <wp:wrapNone/>
                <wp:docPr id="2" name="直线 3"/>
                <wp:cNvGraphicFramePr/>
                <a:graphic xmlns:a="http://schemas.openxmlformats.org/drawingml/2006/main">
                  <a:graphicData uri="http://schemas.microsoft.com/office/word/2010/wordprocessingShape">
                    <wps:wsp>
                      <wps:cNvCnPr/>
                      <wps:spPr>
                        <a:xfrm>
                          <a:off x="0" y="0"/>
                          <a:ext cx="5718810" cy="0"/>
                        </a:xfrm>
                        <a:prstGeom prst="line">
                          <a:avLst/>
                        </a:prstGeom>
                        <a:ln w="19050" cap="flat" cmpd="sng">
                          <a:solidFill>
                            <a:srgbClr val="FF4006"/>
                          </a:solidFill>
                          <a:prstDash val="solid"/>
                          <a:headEnd type="none" w="med" len="med"/>
                          <a:tailEnd type="none" w="med" len="med"/>
                        </a:ln>
                      </wps:spPr>
                      <wps:bodyPr upright="1"/>
                    </wps:wsp>
                  </a:graphicData>
                </a:graphic>
              </wp:anchor>
            </w:drawing>
          </mc:Choice>
          <mc:Fallback>
            <w:pict>
              <v:line id="直线 3" o:spid="_x0000_s1026" o:spt="20" style="position:absolute;left:0pt;margin-left:-7.55pt;margin-top:28.05pt;height:0pt;width:450.3pt;mso-position-vertical-relative:line;z-index:251660288;mso-width-relative:page;mso-height-relative:page;" filled="f" stroked="t" coordsize="21600,21600" o:gfxdata="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Dtju&#10;gdYAAAAJAQAADwAAAAAAAAABACAAAAAiAAAAZHJzL2Rvd25yZXYueG1sUEsBAhQAFAAAAAgAh07i&#10;QIz+82XrAQAA3AMAAA4AAAAAAAAAAQAgAAAAJQEAAGRycy9lMm9Eb2MueG1sUEsFBgAAAAAGAAYA&#10;WQEAAIIFAAAAAA==&#10;">
                <v:fill on="f" focussize="0,0"/>
                <v:stroke weight="1.5pt" color="#FF4006" joinstyle="round"/>
                <v:imagedata o:title=""/>
                <o:lock v:ext="edit" aspectratio="f"/>
              </v:line>
            </w:pict>
          </mc:Fallback>
        </mc:AlternateContent>
      </w:r>
    </w:p>
    <w:p w14:paraId="6CFEF7B5">
      <w:pPr>
        <w:keepNext w:val="0"/>
        <w:keepLines w:val="0"/>
        <w:pageBreakBefore w:val="0"/>
        <w:widowControl w:val="0"/>
        <w:kinsoku/>
        <w:wordWrap/>
        <w:overflowPunct/>
        <w:topLinePunct w:val="0"/>
        <w:autoSpaceDE/>
        <w:autoSpaceDN/>
        <w:bidi w:val="0"/>
        <w:adjustRightInd/>
        <w:snapToGrid/>
        <w:spacing w:beforeLines="0" w:afterLines="0"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根据《镇巴县烟草专卖局烟草制品零售点合理布局规划》第十一条</w:t>
      </w:r>
      <w:r>
        <w:rPr>
          <w:rFonts w:hint="eastAsia" w:ascii="仿宋_GB2312" w:hAnsi="仿宋_GB2312" w:eastAsia="仿宋_GB2312" w:cs="仿宋_GB2312"/>
          <w:sz w:val="32"/>
          <w:szCs w:val="32"/>
          <w:lang w:eastAsia="zh-CN"/>
        </w:rPr>
        <w:t>规定</w:t>
      </w:r>
      <w:r>
        <w:rPr>
          <w:rFonts w:hint="eastAsia" w:ascii="仿宋_GB2312" w:hAnsi="仿宋_GB2312" w:eastAsia="仿宋_GB2312" w:cs="仿宋_GB2312"/>
          <w:sz w:val="32"/>
          <w:szCs w:val="32"/>
        </w:rPr>
        <w:t>：镇巴县烟草专卖局应当定期对外发布并在政务服务窗口公示《镇巴县烟草制品零售点合理布局规划最小市场单元零售点指导数公示表》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现对</w:t>
      </w:r>
      <w:r>
        <w:rPr>
          <w:rFonts w:hint="eastAsia" w:ascii="仿宋_GB2312" w:hAnsi="仿宋_GB2312" w:eastAsia="仿宋_GB2312" w:cs="仿宋_GB2312"/>
          <w:sz w:val="32"/>
          <w:szCs w:val="32"/>
          <w:lang w:val="en-US" w:eastAsia="zh-CN"/>
        </w:rPr>
        <w:t>2026年一季度</w:t>
      </w:r>
      <w:r>
        <w:rPr>
          <w:rFonts w:hint="eastAsia" w:ascii="仿宋_GB2312" w:hAnsi="仿宋_GB2312" w:eastAsia="仿宋_GB2312" w:cs="仿宋_GB2312"/>
          <w:sz w:val="32"/>
          <w:szCs w:val="32"/>
        </w:rPr>
        <w:t>《镇巴县烟草制品零售点合理布局规划最小市场单元零售点指导数公示表》最新数据信息予以公示。</w:t>
      </w:r>
    </w:p>
    <w:p w14:paraId="457B4729">
      <w:pPr>
        <w:spacing w:beforeLines="0" w:afterLines="0" w:line="579"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099F1462">
      <w:pPr>
        <w:spacing w:beforeLines="0" w:afterLines="0"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附件：2026年一季度</w:t>
      </w:r>
      <w:bookmarkStart w:id="0" w:name="_GoBack"/>
      <w:bookmarkEnd w:id="0"/>
      <w:r>
        <w:rPr>
          <w:rFonts w:hint="eastAsia" w:ascii="仿宋_GB2312" w:hAnsi="仿宋_GB2312" w:eastAsia="仿宋_GB2312" w:cs="仿宋_GB2312"/>
          <w:sz w:val="32"/>
          <w:szCs w:val="32"/>
          <w:lang w:val="en-US" w:eastAsia="zh-CN"/>
        </w:rPr>
        <w:t>《镇巴县烟草制品零售点合理布局规划最小市场单元零售点指导数公示表》</w:t>
      </w:r>
    </w:p>
    <w:p w14:paraId="66D97D48">
      <w:pPr>
        <w:spacing w:beforeLines="0" w:afterLines="0" w:line="579" w:lineRule="exact"/>
        <w:rPr>
          <w:rFonts w:hint="eastAsia" w:ascii="仿宋_GB2312" w:hAnsi="仿宋_GB2312" w:eastAsia="仿宋_GB2312" w:cs="仿宋_GB2312"/>
          <w:sz w:val="32"/>
          <w:szCs w:val="32"/>
        </w:rPr>
      </w:pPr>
    </w:p>
    <w:p w14:paraId="32592559">
      <w:pPr>
        <w:spacing w:beforeLines="0" w:afterLines="0" w:line="579" w:lineRule="exact"/>
        <w:rPr>
          <w:rFonts w:hint="eastAsia" w:ascii="仿宋_GB2312" w:hAnsi="仿宋_GB2312" w:eastAsia="仿宋_GB2312" w:cs="仿宋_GB2312"/>
          <w:sz w:val="32"/>
          <w:szCs w:val="32"/>
        </w:rPr>
      </w:pPr>
    </w:p>
    <w:p w14:paraId="2249395D">
      <w:pPr>
        <w:spacing w:beforeLines="0" w:afterLines="0" w:line="579" w:lineRule="exact"/>
        <w:ind w:firstLine="5400" w:firstLineChars="1500"/>
        <w:rPr>
          <w:rFonts w:hint="eastAsia" w:ascii="方正仿宋_GB2312" w:hAnsi="方正仿宋_GB2312" w:eastAsia="方正仿宋_GB2312" w:cs="方正仿宋_GB2312"/>
          <w:sz w:val="32"/>
          <w:szCs w:val="32"/>
        </w:rPr>
      </w:pPr>
      <w:r>
        <w:rPr>
          <w:rFonts w:ascii="方正小标宋简体" w:hAnsi="Calibri" w:eastAsia="方正小标宋简体"/>
          <w:sz w:val="36"/>
        </w:rPr>
        <w:drawing>
          <wp:anchor distT="0" distB="0" distL="114300" distR="114300" simplePos="0" relativeHeight="251661312" behindDoc="0" locked="1" layoutInCell="1" allowOverlap="1">
            <wp:simplePos x="0" y="0"/>
            <wp:positionH relativeFrom="page">
              <wp:posOffset>4625975</wp:posOffset>
            </wp:positionH>
            <wp:positionV relativeFrom="page">
              <wp:posOffset>7434580</wp:posOffset>
            </wp:positionV>
            <wp:extent cx="1457960" cy="1501140"/>
            <wp:effectExtent l="0" t="0" r="8890" b="3810"/>
            <wp:wrapNone/>
            <wp:docPr id="3" name="图片 2"/>
            <wp:cNvGraphicFramePr/>
            <a:graphic xmlns:a="http://schemas.openxmlformats.org/drawingml/2006/main">
              <a:graphicData uri="http://schemas.openxmlformats.org/drawingml/2006/picture">
                <pic:pic xmlns:pic="http://schemas.openxmlformats.org/drawingml/2006/picture">
                  <pic:nvPicPr>
                    <pic:cNvPr id="3" name="图片 2"/>
                    <pic:cNvPicPr/>
                  </pic:nvPicPr>
                  <pic:blipFill>
                    <a:blip r:embed="rId4"/>
                    <a:stretch>
                      <a:fillRect/>
                    </a:stretch>
                  </pic:blipFill>
                  <pic:spPr>
                    <a:xfrm>
                      <a:off x="0" y="0"/>
                      <a:ext cx="1457960" cy="1501140"/>
                    </a:xfrm>
                    <a:prstGeom prst="rect">
                      <a:avLst/>
                    </a:prstGeom>
                    <a:noFill/>
                    <a:ln>
                      <a:noFill/>
                    </a:ln>
                  </pic:spPr>
                </pic:pic>
              </a:graphicData>
            </a:graphic>
          </wp:anchor>
        </w:drawing>
      </w:r>
      <w:r>
        <w:rPr>
          <w:rFonts w:hint="eastAsia" w:ascii="方正仿宋_GB2312" w:hAnsi="方正仿宋_GB2312" w:eastAsia="方正仿宋_GB2312" w:cs="方正仿宋_GB2312"/>
          <w:sz w:val="32"/>
          <w:szCs w:val="32"/>
        </w:rPr>
        <w:t>镇巴县烟草专卖局</w:t>
      </w:r>
    </w:p>
    <w:p w14:paraId="567C99A4">
      <w:pPr>
        <w:spacing w:beforeLines="0" w:afterLines="0" w:line="579" w:lineRule="exact"/>
        <w:ind w:firstLine="5440" w:firstLineChars="17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2026年</w:t>
      </w: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rPr>
        <w:t>月</w:t>
      </w:r>
      <w:r>
        <w:rPr>
          <w:rFonts w:hint="eastAsia" w:ascii="方正仿宋_GB2312" w:hAnsi="方正仿宋_GB2312" w:eastAsia="方正仿宋_GB2312" w:cs="方正仿宋_GB2312"/>
          <w:sz w:val="32"/>
          <w:szCs w:val="32"/>
          <w:lang w:val="en-US" w:eastAsia="zh-CN"/>
        </w:rPr>
        <w:t>10</w:t>
      </w:r>
      <w:r>
        <w:rPr>
          <w:rFonts w:hint="eastAsia" w:ascii="方正仿宋_GB2312" w:hAnsi="方正仿宋_GB2312" w:eastAsia="方正仿宋_GB2312" w:cs="方正仿宋_GB2312"/>
          <w:sz w:val="32"/>
          <w:szCs w:val="32"/>
        </w:rPr>
        <w:t>日</w:t>
      </w:r>
    </w:p>
    <w:p w14:paraId="5303256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Chars="200" w:firstLine="420" w:firstLineChars="200"/>
        <w:jc w:val="lef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60485DD9-C5BF-40F2-9861-08E8EA241E43}"/>
  </w:font>
  <w:font w:name="方正小标宋简体">
    <w:panose1 w:val="03000509000000000000"/>
    <w:charset w:val="86"/>
    <w:family w:val="auto"/>
    <w:pitch w:val="default"/>
    <w:sig w:usb0="00000001" w:usb1="080E0000" w:usb2="00000000" w:usb3="00000000" w:csb0="00040000" w:csb1="00000000"/>
    <w:embedRegular r:id="rId2" w:fontKey="{D934F982-E15B-4B43-8727-0A9C74770866}"/>
  </w:font>
  <w:font w:name="仿宋_GB2312">
    <w:panose1 w:val="02010609030101010101"/>
    <w:charset w:val="86"/>
    <w:family w:val="auto"/>
    <w:pitch w:val="default"/>
    <w:sig w:usb0="00000001" w:usb1="080E0000" w:usb2="00000000" w:usb3="00000000" w:csb0="00040000" w:csb1="00000000"/>
    <w:embedRegular r:id="rId3" w:fontKey="{D1BAD74F-0670-4984-84F8-8F372EAD1118}"/>
  </w:font>
  <w:font w:name="方正仿宋_GB2312">
    <w:panose1 w:val="02000000000000000000"/>
    <w:charset w:val="86"/>
    <w:family w:val="auto"/>
    <w:pitch w:val="default"/>
    <w:sig w:usb0="A00002BF" w:usb1="184F6CFA" w:usb2="00000012" w:usb3="00000000" w:csb0="00040001" w:csb1="00000000"/>
    <w:embedRegular r:id="rId4" w:fontKey="{0883158D-4663-40A0-826C-67067B0ED74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5793983"/>
    <w:rsid w:val="07F339B8"/>
    <w:rsid w:val="092B34F0"/>
    <w:rsid w:val="09436A8B"/>
    <w:rsid w:val="0B233FE5"/>
    <w:rsid w:val="10D97CD5"/>
    <w:rsid w:val="11F05DE1"/>
    <w:rsid w:val="126637EB"/>
    <w:rsid w:val="15E74C42"/>
    <w:rsid w:val="164E4CC1"/>
    <w:rsid w:val="1BAD0C17"/>
    <w:rsid w:val="1EF97461"/>
    <w:rsid w:val="20874E1E"/>
    <w:rsid w:val="2451343E"/>
    <w:rsid w:val="2B473D61"/>
    <w:rsid w:val="2EAE2349"/>
    <w:rsid w:val="2EDE49DD"/>
    <w:rsid w:val="30CD2F5B"/>
    <w:rsid w:val="32BE00D2"/>
    <w:rsid w:val="39365415"/>
    <w:rsid w:val="3A500759"/>
    <w:rsid w:val="3CE05370"/>
    <w:rsid w:val="3D807EFF"/>
    <w:rsid w:val="478101A3"/>
    <w:rsid w:val="48AE4AED"/>
    <w:rsid w:val="4D331F40"/>
    <w:rsid w:val="518E3BE9"/>
    <w:rsid w:val="562C1666"/>
    <w:rsid w:val="582F0F72"/>
    <w:rsid w:val="592406FC"/>
    <w:rsid w:val="5A5C3544"/>
    <w:rsid w:val="5BA65FD3"/>
    <w:rsid w:val="64AC465A"/>
    <w:rsid w:val="674E19F8"/>
    <w:rsid w:val="6781115C"/>
    <w:rsid w:val="6DBF3D4C"/>
    <w:rsid w:val="7015135C"/>
    <w:rsid w:val="71AD487F"/>
    <w:rsid w:val="71ED292A"/>
    <w:rsid w:val="72E41463"/>
    <w:rsid w:val="786047F4"/>
    <w:rsid w:val="7AE17832"/>
    <w:rsid w:val="7ECA3C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w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188</Words>
  <Characters>192</Characters>
  <Lines>0</Lines>
  <Paragraphs>0</Paragraphs>
  <TotalTime>41</TotalTime>
  <ScaleCrop>false</ScaleCrop>
  <LinksUpToDate>false</LinksUpToDate>
  <CharactersWithSpaces>197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2025-12-10T03:45:00Z</dcterms:created>
  <dc:creator>Administrator</dc:creator>
  <cp:lastModifiedBy>沉默</cp:lastModifiedBy>
  <cp:lastPrinted>2026-04-09T09:01:00Z</cp:lastPrinted>
  <dcterms:modified xsi:type="dcterms:W3CDTF">2026-04-10T02:08:38Z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eyJoZGlkIjoiZDk0MTQ3ZTUyOWM0NmFjYmExNjA3Mzg3ODg5YWY5NmEiLCJ1c2VySWQiOiI1Nzk1Njk1NDEifQ==</vt:lpwstr>
  </property>
  <property fmtid="{D5CDD505-2E9C-101B-9397-08002B2CF9AE}" pid="4" name="ICV">
    <vt:lpwstr>52AA8A8046384DA2BCDC1EBFCA4EBE23_13</vt:lpwstr>
  </property>
</Properties>
</file>